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D6" w:rsidRDefault="00454DD6" w:rsidP="002824B7">
      <w:pPr>
        <w:spacing w:after="0"/>
        <w:rPr>
          <w:sz w:val="28"/>
          <w:szCs w:val="28"/>
        </w:rPr>
      </w:pPr>
    </w:p>
    <w:p w:rsidR="002824B7" w:rsidRDefault="002824B7" w:rsidP="002824B7">
      <w:pPr>
        <w:spacing w:after="0"/>
        <w:rPr>
          <w:sz w:val="28"/>
          <w:szCs w:val="28"/>
        </w:rPr>
      </w:pP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Шестая очередная сессия</w:t>
      </w: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</w:p>
    <w:p w:rsidR="002824B7" w:rsidRDefault="002824B7" w:rsidP="002824B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824B7" w:rsidRDefault="002824B7" w:rsidP="002824B7">
      <w:pPr>
        <w:spacing w:after="0"/>
        <w:rPr>
          <w:b/>
          <w:sz w:val="28"/>
          <w:szCs w:val="28"/>
        </w:rPr>
      </w:pPr>
    </w:p>
    <w:p w:rsidR="002824B7" w:rsidRDefault="005829DF" w:rsidP="005829D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01 ф</w:t>
      </w:r>
      <w:r w:rsidR="002824B7">
        <w:rPr>
          <w:sz w:val="28"/>
          <w:szCs w:val="28"/>
        </w:rPr>
        <w:t xml:space="preserve">евраля 2013 года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="00132E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2824B7">
        <w:rPr>
          <w:sz w:val="28"/>
          <w:szCs w:val="28"/>
        </w:rPr>
        <w:t xml:space="preserve">   № </w:t>
      </w:r>
      <w:r w:rsidR="00132E74">
        <w:rPr>
          <w:sz w:val="28"/>
          <w:szCs w:val="28"/>
        </w:rPr>
        <w:t>38</w:t>
      </w:r>
    </w:p>
    <w:p w:rsidR="00EB4F5C" w:rsidRDefault="00EB4F5C" w:rsidP="009C23F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Об  общественной комиссии по жилищным вопросам при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</w:t>
      </w:r>
    </w:p>
    <w:p w:rsidR="009C23F7" w:rsidRDefault="009C23F7" w:rsidP="009C23F7">
      <w:pPr>
        <w:spacing w:after="0"/>
        <w:rPr>
          <w:sz w:val="28"/>
          <w:szCs w:val="28"/>
        </w:rPr>
      </w:pPr>
    </w:p>
    <w:p w:rsidR="009C23F7" w:rsidRDefault="009C23F7" w:rsidP="009C23F7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B4F5C">
        <w:rPr>
          <w:sz w:val="28"/>
          <w:szCs w:val="28"/>
        </w:rPr>
        <w:t xml:space="preserve">   </w:t>
      </w:r>
      <w:r w:rsidR="001F39D6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 областн</w:t>
      </w:r>
      <w:r w:rsidR="00EB4F5C">
        <w:rPr>
          <w:sz w:val="28"/>
          <w:szCs w:val="28"/>
        </w:rPr>
        <w:t>ым з</w:t>
      </w:r>
      <w:r>
        <w:rPr>
          <w:sz w:val="28"/>
          <w:szCs w:val="28"/>
        </w:rPr>
        <w:t>акон</w:t>
      </w:r>
      <w:r w:rsidR="00EB4F5C">
        <w:rPr>
          <w:sz w:val="28"/>
          <w:szCs w:val="28"/>
        </w:rPr>
        <w:t>ом</w:t>
      </w:r>
      <w:r>
        <w:rPr>
          <w:sz w:val="28"/>
          <w:szCs w:val="28"/>
        </w:rPr>
        <w:t xml:space="preserve"> от </w:t>
      </w:r>
      <w:r w:rsidR="00EB4F5C">
        <w:rPr>
          <w:sz w:val="28"/>
          <w:szCs w:val="28"/>
        </w:rPr>
        <w:t>20.09.2005 г.</w:t>
      </w:r>
      <w:r>
        <w:rPr>
          <w:sz w:val="28"/>
          <w:szCs w:val="28"/>
        </w:rPr>
        <w:t xml:space="preserve"> №</w:t>
      </w:r>
      <w:r w:rsidR="00360D0E">
        <w:rPr>
          <w:sz w:val="28"/>
          <w:szCs w:val="28"/>
        </w:rPr>
        <w:t xml:space="preserve"> 79-5-ОЗ</w:t>
      </w:r>
      <w:r>
        <w:rPr>
          <w:sz w:val="28"/>
          <w:szCs w:val="28"/>
        </w:rPr>
        <w:t xml:space="preserve"> </w:t>
      </w:r>
      <w:r w:rsidR="00EB4F5C">
        <w:rPr>
          <w:sz w:val="28"/>
          <w:szCs w:val="28"/>
        </w:rPr>
        <w:t>«О порядке ведения органами местного самоуправления учёта граждан в качестве нуждающихся в жилых помещениях, предоставляемых по договор</w:t>
      </w:r>
      <w:r w:rsidR="00360D0E">
        <w:rPr>
          <w:sz w:val="28"/>
          <w:szCs w:val="28"/>
        </w:rPr>
        <w:t>ам</w:t>
      </w:r>
      <w:r w:rsidR="00EB4F5C">
        <w:rPr>
          <w:sz w:val="28"/>
          <w:szCs w:val="28"/>
        </w:rPr>
        <w:t xml:space="preserve"> социального найма, и о предоставлении таким гражданам жилых помещений по договорам социального найма»</w:t>
      </w:r>
      <w:r w:rsidR="00360D0E">
        <w:rPr>
          <w:sz w:val="28"/>
          <w:szCs w:val="28"/>
        </w:rPr>
        <w:t>, в целях обеспечения гласности в работе органов местного самоуправления по учёту граждан в качестве нуждающихся в жилых помещениях,</w:t>
      </w:r>
      <w:proofErr w:type="gramEnd"/>
      <w:r w:rsidR="00360D0E">
        <w:rPr>
          <w:sz w:val="28"/>
          <w:szCs w:val="28"/>
        </w:rPr>
        <w:t xml:space="preserve"> </w:t>
      </w:r>
      <w:r w:rsidR="00EB4F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39D6">
        <w:rPr>
          <w:sz w:val="28"/>
          <w:szCs w:val="28"/>
        </w:rPr>
        <w:t xml:space="preserve">предоставляемых по договорам социального найма, и предоставлению таким гражданам жилых помещений по договорам социального найма, </w:t>
      </w:r>
      <w:r>
        <w:rPr>
          <w:b/>
          <w:sz w:val="28"/>
          <w:szCs w:val="28"/>
        </w:rPr>
        <w:t>Совет депутатов решил:</w:t>
      </w:r>
    </w:p>
    <w:p w:rsidR="00B738DA" w:rsidRDefault="00B92F1F" w:rsidP="009C23F7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738DA">
        <w:rPr>
          <w:sz w:val="28"/>
          <w:szCs w:val="28"/>
        </w:rPr>
        <w:t xml:space="preserve">  </w:t>
      </w:r>
      <w:r w:rsidR="001D76DD">
        <w:rPr>
          <w:sz w:val="28"/>
          <w:szCs w:val="28"/>
        </w:rPr>
        <w:t xml:space="preserve"> </w:t>
      </w:r>
      <w:r w:rsidR="00B738DA">
        <w:rPr>
          <w:sz w:val="28"/>
          <w:szCs w:val="28"/>
        </w:rPr>
        <w:t xml:space="preserve">1. </w:t>
      </w:r>
      <w:r w:rsidR="001F39D6">
        <w:rPr>
          <w:sz w:val="28"/>
          <w:szCs w:val="28"/>
        </w:rPr>
        <w:t xml:space="preserve">Образовать </w:t>
      </w:r>
      <w:r w:rsidR="00B738DA">
        <w:rPr>
          <w:sz w:val="28"/>
          <w:szCs w:val="28"/>
        </w:rPr>
        <w:t>общественную комиссию по жилищным вопросам при администрации муниципального образования «</w:t>
      </w:r>
      <w:proofErr w:type="spellStart"/>
      <w:r w:rsidR="00B738DA">
        <w:rPr>
          <w:sz w:val="28"/>
          <w:szCs w:val="28"/>
        </w:rPr>
        <w:t>Шеговарское</w:t>
      </w:r>
      <w:proofErr w:type="spellEnd"/>
      <w:r w:rsidR="00B738DA">
        <w:rPr>
          <w:sz w:val="28"/>
          <w:szCs w:val="28"/>
        </w:rPr>
        <w:t>»</w:t>
      </w:r>
      <w:r w:rsidR="001D76DD">
        <w:rPr>
          <w:sz w:val="28"/>
          <w:szCs w:val="28"/>
        </w:rPr>
        <w:t xml:space="preserve"> в количестве 7 человек</w:t>
      </w:r>
      <w:r w:rsidR="00B738DA">
        <w:rPr>
          <w:sz w:val="28"/>
          <w:szCs w:val="28"/>
        </w:rPr>
        <w:t>.</w:t>
      </w:r>
    </w:p>
    <w:p w:rsidR="00B738DA" w:rsidRDefault="00B738DA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  Утвердить:</w:t>
      </w:r>
    </w:p>
    <w:p w:rsidR="00B738DA" w:rsidRDefault="00B738DA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D76DD">
        <w:rPr>
          <w:sz w:val="28"/>
          <w:szCs w:val="28"/>
        </w:rPr>
        <w:t xml:space="preserve"> </w:t>
      </w:r>
      <w:r>
        <w:rPr>
          <w:sz w:val="28"/>
          <w:szCs w:val="28"/>
        </w:rPr>
        <w:t>2.1. Со</w:t>
      </w:r>
      <w:r w:rsidR="001D76DD">
        <w:rPr>
          <w:sz w:val="28"/>
          <w:szCs w:val="28"/>
        </w:rPr>
        <w:t>став общественной комиссии по жилищным вопросам при администрации муниципального образования «</w:t>
      </w:r>
      <w:proofErr w:type="spellStart"/>
      <w:r w:rsidR="001D76DD">
        <w:rPr>
          <w:sz w:val="28"/>
          <w:szCs w:val="28"/>
        </w:rPr>
        <w:t>Шеговарское</w:t>
      </w:r>
      <w:proofErr w:type="spellEnd"/>
      <w:r w:rsidR="001D76DD">
        <w:rPr>
          <w:sz w:val="28"/>
          <w:szCs w:val="28"/>
        </w:rPr>
        <w:t>» согласно приложению № 1.</w:t>
      </w:r>
    </w:p>
    <w:p w:rsidR="001D76DD" w:rsidRDefault="001D76DD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2.2.   Положение об общественной комиссии по жилищным вопросам </w:t>
      </w:r>
      <w:r w:rsidR="00990153">
        <w:rPr>
          <w:sz w:val="28"/>
          <w:szCs w:val="28"/>
        </w:rPr>
        <w:t>при администрации муниципального образования «</w:t>
      </w:r>
      <w:proofErr w:type="spellStart"/>
      <w:r w:rsidR="00990153">
        <w:rPr>
          <w:sz w:val="28"/>
          <w:szCs w:val="28"/>
        </w:rPr>
        <w:t>Шеговарское</w:t>
      </w:r>
      <w:proofErr w:type="spellEnd"/>
      <w:r w:rsidR="00990153">
        <w:rPr>
          <w:sz w:val="28"/>
          <w:szCs w:val="28"/>
        </w:rPr>
        <w:t>» согласно приложению № 2.</w:t>
      </w:r>
    </w:p>
    <w:p w:rsidR="00990153" w:rsidRDefault="00B92F1F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 Настоящее решение вступает в силу с момента опубликования в «Информационном листе».</w:t>
      </w:r>
    </w:p>
    <w:p w:rsidR="00990153" w:rsidRDefault="00B92F1F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B92F1F" w:rsidRDefault="00B92F1F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</w:t>
      </w:r>
    </w:p>
    <w:p w:rsidR="00B92F1F" w:rsidRDefault="00B92F1F" w:rsidP="009C23F7">
      <w:pPr>
        <w:spacing w:after="0"/>
        <w:jc w:val="both"/>
        <w:rPr>
          <w:sz w:val="28"/>
          <w:szCs w:val="28"/>
        </w:rPr>
      </w:pPr>
    </w:p>
    <w:p w:rsidR="00B92F1F" w:rsidRDefault="00B92F1F" w:rsidP="009C23F7">
      <w:pPr>
        <w:spacing w:after="0"/>
        <w:jc w:val="both"/>
        <w:rPr>
          <w:sz w:val="28"/>
          <w:szCs w:val="28"/>
        </w:rPr>
      </w:pPr>
    </w:p>
    <w:p w:rsidR="00B92F1F" w:rsidRDefault="00B92F1F" w:rsidP="00B92F1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92F1F" w:rsidRDefault="00B92F1F" w:rsidP="00B92F1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 Совета депутатов</w:t>
      </w:r>
    </w:p>
    <w:p w:rsidR="00B92F1F" w:rsidRDefault="00B92F1F" w:rsidP="00B92F1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первого созыва муниципального</w:t>
      </w:r>
    </w:p>
    <w:p w:rsidR="00B92F1F" w:rsidRDefault="00B92F1F" w:rsidP="00B92F1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92F1F" w:rsidRDefault="00B92F1F" w:rsidP="00B92F1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01 февраля 2013г. № 38</w:t>
      </w:r>
    </w:p>
    <w:p w:rsidR="00B92F1F" w:rsidRDefault="00B92F1F" w:rsidP="00B92F1F">
      <w:pPr>
        <w:spacing w:after="0"/>
        <w:jc w:val="center"/>
        <w:rPr>
          <w:sz w:val="28"/>
          <w:szCs w:val="28"/>
        </w:rPr>
      </w:pPr>
    </w:p>
    <w:p w:rsidR="00B92F1F" w:rsidRDefault="00B92F1F" w:rsidP="00B92F1F">
      <w:pPr>
        <w:spacing w:after="0"/>
        <w:jc w:val="center"/>
        <w:rPr>
          <w:sz w:val="28"/>
          <w:szCs w:val="28"/>
        </w:rPr>
      </w:pPr>
    </w:p>
    <w:p w:rsidR="0038342A" w:rsidRDefault="0038342A" w:rsidP="0038342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общественной комиссии по жилищным вопросам</w:t>
      </w:r>
    </w:p>
    <w:p w:rsidR="0038342A" w:rsidRDefault="0038342A" w:rsidP="0038342A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при </w:t>
      </w:r>
      <w:proofErr w:type="spellStart"/>
      <w:r>
        <w:rPr>
          <w:b/>
          <w:sz w:val="28"/>
          <w:szCs w:val="28"/>
        </w:rPr>
        <w:t>администрациимуниципального</w:t>
      </w:r>
      <w:proofErr w:type="spellEnd"/>
      <w:r>
        <w:rPr>
          <w:b/>
          <w:sz w:val="28"/>
          <w:szCs w:val="28"/>
        </w:rPr>
        <w:t xml:space="preserve">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8342A" w:rsidRDefault="0038342A" w:rsidP="0038342A">
      <w:pPr>
        <w:spacing w:after="0"/>
        <w:rPr>
          <w:sz w:val="28"/>
          <w:szCs w:val="28"/>
        </w:rPr>
      </w:pPr>
    </w:p>
    <w:p w:rsidR="0038342A" w:rsidRDefault="0038342A" w:rsidP="0038342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Ольга Алексеевна – глава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»-</w:t>
      </w:r>
    </w:p>
    <w:p w:rsidR="0038342A" w:rsidRDefault="00242928" w:rsidP="0038342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п</w:t>
      </w:r>
      <w:r w:rsidR="0038342A">
        <w:rPr>
          <w:sz w:val="28"/>
          <w:szCs w:val="28"/>
        </w:rPr>
        <w:t>редседатель комиссии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Котрехова</w:t>
      </w:r>
      <w:proofErr w:type="spellEnd"/>
      <w:r>
        <w:rPr>
          <w:sz w:val="28"/>
          <w:szCs w:val="28"/>
        </w:rPr>
        <w:t xml:space="preserve"> Ольга Петровна – депутат Совета депутатов – заместитель   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председателя комиссии 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Истомина Мария Павловна – главный специалист администрации МО 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- ответственный секретарь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Видякина</w:t>
      </w:r>
      <w:proofErr w:type="spellEnd"/>
      <w:r>
        <w:rPr>
          <w:sz w:val="28"/>
          <w:szCs w:val="28"/>
        </w:rPr>
        <w:t xml:space="preserve"> Анжела Витальевна – депутат Совета депутатов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Кармашова</w:t>
      </w:r>
      <w:proofErr w:type="spellEnd"/>
      <w:r>
        <w:rPr>
          <w:sz w:val="28"/>
          <w:szCs w:val="28"/>
        </w:rPr>
        <w:t xml:space="preserve"> Ольга Витальевна – депутат Совета депутатов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 Прибытков Евгений Сергеевич – депутат Совета депутатов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Пескишева</w:t>
      </w:r>
      <w:proofErr w:type="spellEnd"/>
      <w:r>
        <w:rPr>
          <w:sz w:val="28"/>
          <w:szCs w:val="28"/>
        </w:rPr>
        <w:t xml:space="preserve"> Марина Анатольевна – депутат Совета депутатов</w:t>
      </w: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both"/>
        <w:rPr>
          <w:sz w:val="28"/>
          <w:szCs w:val="28"/>
        </w:rPr>
      </w:pPr>
    </w:p>
    <w:p w:rsidR="00242928" w:rsidRDefault="00242928" w:rsidP="0024292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242928" w:rsidRDefault="00242928" w:rsidP="0024292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242928" w:rsidRDefault="00242928" w:rsidP="0024292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первого созыва муниципального</w:t>
      </w:r>
    </w:p>
    <w:p w:rsidR="00242928" w:rsidRDefault="00242928" w:rsidP="00242928">
      <w:pPr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образоваания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242928" w:rsidRDefault="00242928" w:rsidP="0024292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01.02.2013г. № 38</w:t>
      </w:r>
    </w:p>
    <w:p w:rsidR="00242928" w:rsidRDefault="00242928" w:rsidP="00242928">
      <w:pPr>
        <w:spacing w:after="0"/>
        <w:jc w:val="center"/>
        <w:rPr>
          <w:sz w:val="28"/>
          <w:szCs w:val="28"/>
        </w:rPr>
      </w:pPr>
    </w:p>
    <w:p w:rsidR="00242928" w:rsidRDefault="00242928" w:rsidP="00242928">
      <w:pPr>
        <w:spacing w:after="0"/>
        <w:jc w:val="center"/>
        <w:rPr>
          <w:sz w:val="28"/>
          <w:szCs w:val="28"/>
        </w:rPr>
      </w:pPr>
    </w:p>
    <w:p w:rsidR="00242928" w:rsidRPr="00602E41" w:rsidRDefault="00602E41" w:rsidP="00602E41">
      <w:pPr>
        <w:spacing w:after="0"/>
        <w:jc w:val="center"/>
        <w:rPr>
          <w:b/>
          <w:sz w:val="28"/>
          <w:szCs w:val="28"/>
        </w:rPr>
      </w:pPr>
      <w:r w:rsidRPr="00602E41">
        <w:rPr>
          <w:b/>
          <w:sz w:val="28"/>
          <w:szCs w:val="28"/>
        </w:rPr>
        <w:t xml:space="preserve">Положение об общественной комиссии по </w:t>
      </w:r>
      <w:proofErr w:type="gramStart"/>
      <w:r w:rsidRPr="00602E41">
        <w:rPr>
          <w:b/>
          <w:sz w:val="28"/>
          <w:szCs w:val="28"/>
        </w:rPr>
        <w:t>жилищным</w:t>
      </w:r>
      <w:proofErr w:type="gramEnd"/>
    </w:p>
    <w:p w:rsidR="00602E41" w:rsidRDefault="00602E41" w:rsidP="00602E41">
      <w:pPr>
        <w:spacing w:after="0"/>
        <w:jc w:val="center"/>
        <w:rPr>
          <w:sz w:val="28"/>
          <w:szCs w:val="28"/>
        </w:rPr>
      </w:pPr>
      <w:r w:rsidRPr="00602E41">
        <w:rPr>
          <w:b/>
          <w:sz w:val="28"/>
          <w:szCs w:val="28"/>
        </w:rPr>
        <w:t>вопросам при администрации муниципального образования «</w:t>
      </w:r>
      <w:proofErr w:type="spellStart"/>
      <w:r w:rsidRPr="00602E41">
        <w:rPr>
          <w:b/>
          <w:sz w:val="28"/>
          <w:szCs w:val="28"/>
        </w:rPr>
        <w:t>Ше</w:t>
      </w:r>
      <w:r>
        <w:rPr>
          <w:b/>
          <w:sz w:val="28"/>
          <w:szCs w:val="28"/>
        </w:rPr>
        <w:t>говарское</w:t>
      </w:r>
      <w:proofErr w:type="spellEnd"/>
      <w:r>
        <w:rPr>
          <w:b/>
          <w:sz w:val="28"/>
          <w:szCs w:val="28"/>
        </w:rPr>
        <w:t xml:space="preserve">» </w:t>
      </w:r>
    </w:p>
    <w:p w:rsidR="00602E41" w:rsidRDefault="00602E41" w:rsidP="00602E41">
      <w:pPr>
        <w:spacing w:after="0"/>
        <w:rPr>
          <w:sz w:val="28"/>
          <w:szCs w:val="28"/>
        </w:rPr>
      </w:pPr>
    </w:p>
    <w:p w:rsidR="00602E41" w:rsidRDefault="00602E41" w:rsidP="00602E4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1.Общие положения</w:t>
      </w:r>
    </w:p>
    <w:p w:rsidR="00602E41" w:rsidRDefault="00602E41" w:rsidP="00602E41">
      <w:pPr>
        <w:spacing w:after="0"/>
        <w:rPr>
          <w:sz w:val="28"/>
          <w:szCs w:val="28"/>
        </w:rPr>
      </w:pPr>
    </w:p>
    <w:p w:rsidR="00602E41" w:rsidRDefault="00602E41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1.1. Общественная комиссия по жилищным  вопросам при администрации</w:t>
      </w:r>
    </w:p>
    <w:p w:rsidR="00602E41" w:rsidRDefault="00602E41" w:rsidP="00602E41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(в дальнейшем комиссия) образована в соответствии с  областным законом от 20.09.2005 г. № </w:t>
      </w:r>
      <w:r w:rsidR="00620469">
        <w:rPr>
          <w:sz w:val="28"/>
          <w:szCs w:val="28"/>
        </w:rPr>
        <w:t xml:space="preserve">79-05-ОЗ </w:t>
      </w:r>
      <w:r>
        <w:rPr>
          <w:sz w:val="28"/>
          <w:szCs w:val="28"/>
        </w:rPr>
        <w:t xml:space="preserve"> «О порядке ведения органами местного самоуправления учёта граждан в качестве нуждающихся в жилых помещениях, предоставляемых по договору социального найма, и о предоставлении таким гражданам жилых помещений по договорам социального найма» в целях обеспечения гласности в работе органов местного самоуправления по учёту граждан в качестве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нуждающихся в жилых помещениях, предоставляемых по договорам социального найма.</w:t>
      </w:r>
      <w:proofErr w:type="gramEnd"/>
    </w:p>
    <w:p w:rsidR="00620469" w:rsidRDefault="00620469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В своей деятельности Комиссия руководствуется Конституцией РФ; Жилищным кодексом Российской Федерации; федеральными и областными законодательными и иными нормативными актами, принятыми органами государственной власти, нормативными  правовыми актами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регулирующими жилищные вопросы, настоящим Положением.</w:t>
      </w:r>
      <w:proofErr w:type="gramEnd"/>
    </w:p>
    <w:p w:rsidR="00620469" w:rsidRDefault="00620469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1.3. Положение определяет задачи и компетенцию комиссии, круг решаемых вопросов и регламент работы.</w:t>
      </w:r>
    </w:p>
    <w:p w:rsidR="00620469" w:rsidRDefault="00620469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1.4. Комиссия создаётся и упраздняется решением Совета депутатов первого Созыва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620469" w:rsidRDefault="00620469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1.5. Комиссия является  постоянно действующим коллегиальным совещательным органом при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620469" w:rsidRDefault="00620469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Комиссию возглавляет </w:t>
      </w:r>
      <w:r w:rsidR="005F74D9">
        <w:rPr>
          <w:sz w:val="28"/>
          <w:szCs w:val="28"/>
        </w:rPr>
        <w:t>председатель – глава администрации МО «</w:t>
      </w:r>
      <w:proofErr w:type="spellStart"/>
      <w:r w:rsidR="005F74D9">
        <w:rPr>
          <w:sz w:val="28"/>
          <w:szCs w:val="28"/>
        </w:rPr>
        <w:t>Шеговарское</w:t>
      </w:r>
      <w:proofErr w:type="spellEnd"/>
      <w:r w:rsidR="005F74D9">
        <w:rPr>
          <w:sz w:val="28"/>
          <w:szCs w:val="28"/>
        </w:rPr>
        <w:t>». В состав комиссии входят представители администрации муниципального образования «</w:t>
      </w:r>
      <w:proofErr w:type="spellStart"/>
      <w:r w:rsidR="005F74D9">
        <w:rPr>
          <w:sz w:val="28"/>
          <w:szCs w:val="28"/>
        </w:rPr>
        <w:t>Шеговарское</w:t>
      </w:r>
      <w:proofErr w:type="spellEnd"/>
      <w:r w:rsidR="005F74D9">
        <w:rPr>
          <w:sz w:val="28"/>
          <w:szCs w:val="28"/>
        </w:rPr>
        <w:t>», депутаты Совета депутатов.</w:t>
      </w:r>
    </w:p>
    <w:p w:rsidR="00602E41" w:rsidRPr="00602E41" w:rsidRDefault="00602E41" w:rsidP="00602E4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F74D9" w:rsidRDefault="005F74D9" w:rsidP="00242928">
      <w:pPr>
        <w:spacing w:after="0"/>
        <w:jc w:val="both"/>
        <w:rPr>
          <w:sz w:val="28"/>
          <w:szCs w:val="28"/>
        </w:rPr>
      </w:pPr>
    </w:p>
    <w:p w:rsidR="005F74D9" w:rsidRDefault="005F74D9" w:rsidP="00242928">
      <w:pPr>
        <w:spacing w:after="0"/>
        <w:jc w:val="both"/>
        <w:rPr>
          <w:sz w:val="28"/>
          <w:szCs w:val="28"/>
        </w:rPr>
      </w:pPr>
    </w:p>
    <w:p w:rsidR="005F74D9" w:rsidRDefault="005F74D9" w:rsidP="0024292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Персональный состав комиссии утверждается решением сессии Совета депутатов.</w:t>
      </w:r>
    </w:p>
    <w:p w:rsidR="005F74D9" w:rsidRDefault="005F74D9" w:rsidP="00242928">
      <w:pPr>
        <w:spacing w:after="0"/>
        <w:jc w:val="both"/>
        <w:rPr>
          <w:sz w:val="28"/>
          <w:szCs w:val="28"/>
        </w:rPr>
      </w:pPr>
    </w:p>
    <w:p w:rsidR="00242928" w:rsidRDefault="005F74D9" w:rsidP="005F74D9">
      <w:pPr>
        <w:spacing w:after="0"/>
        <w:jc w:val="center"/>
        <w:rPr>
          <w:b/>
          <w:sz w:val="28"/>
          <w:szCs w:val="28"/>
        </w:rPr>
      </w:pPr>
      <w:r w:rsidRPr="005F74D9">
        <w:rPr>
          <w:b/>
          <w:sz w:val="28"/>
          <w:szCs w:val="28"/>
        </w:rPr>
        <w:t>2. Задачи и компетенция комиссии</w:t>
      </w:r>
    </w:p>
    <w:p w:rsidR="005F74D9" w:rsidRDefault="005F74D9" w:rsidP="005F74D9">
      <w:pPr>
        <w:spacing w:after="0"/>
        <w:rPr>
          <w:sz w:val="28"/>
          <w:szCs w:val="28"/>
        </w:rPr>
      </w:pPr>
    </w:p>
    <w:p w:rsidR="005F74D9" w:rsidRDefault="005F74D9" w:rsidP="005F74D9">
      <w:pPr>
        <w:spacing w:after="0"/>
        <w:rPr>
          <w:sz w:val="28"/>
          <w:szCs w:val="28"/>
        </w:rPr>
      </w:pPr>
      <w:r>
        <w:rPr>
          <w:sz w:val="28"/>
          <w:szCs w:val="28"/>
        </w:rPr>
        <w:t>2.1. Основными задачами комиссии являются:</w:t>
      </w:r>
    </w:p>
    <w:p w:rsidR="005F74D9" w:rsidRDefault="005F74D9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 обеспечение гласности в вопросах учёта и распределения муниципального жилищного фонда;</w:t>
      </w:r>
    </w:p>
    <w:p w:rsidR="005F74D9" w:rsidRDefault="005F74D9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реализации жилищных прав граждан в соответствии с жилищным законодательством.</w:t>
      </w:r>
    </w:p>
    <w:p w:rsidR="005F74D9" w:rsidRDefault="005F74D9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2.2. Комиссия рассматривает заявления и обращения граждан, предприятий, учреждений, организаций по следующим вопросам:</w:t>
      </w:r>
    </w:p>
    <w:p w:rsidR="005F74D9" w:rsidRDefault="005F74D9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 установленном порядке жилых помещений муниципального жилищного фонда по договорам социального найма, коммерческого найма, аренды (для юридических лиц), предоставление жилых помещений специализированного жилищного фонда;</w:t>
      </w:r>
    </w:p>
    <w:p w:rsidR="005F74D9" w:rsidRDefault="005F74D9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освободившихся жилых помещений в коммунальных квартирах по договорам социального найма и купли-продажи;</w:t>
      </w:r>
    </w:p>
    <w:p w:rsidR="005F74D9" w:rsidRDefault="005F74D9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5FC6">
        <w:rPr>
          <w:sz w:val="28"/>
          <w:szCs w:val="28"/>
        </w:rPr>
        <w:t>изменение договоров найма жилого помещения;</w:t>
      </w:r>
    </w:p>
    <w:p w:rsidR="00C55FC6" w:rsidRDefault="00C55FC6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включение жилых помещений в число специализированных (служебных, маневренных жилых помещений) и исключение из их числа специализированных с оформлением договоров социального найма;</w:t>
      </w:r>
    </w:p>
    <w:p w:rsidR="00C55FC6" w:rsidRDefault="00C55FC6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приём граждан на учёт и снятие их с учёта в качестве нуждающихся в жилых помещениях, предоставляемых по договорам социального найма;</w:t>
      </w:r>
    </w:p>
    <w:p w:rsidR="00C55FC6" w:rsidRDefault="00C55FC6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заявлений граждан и обращений предприятий, организаций и учреждений по жилищным вопросам;</w:t>
      </w:r>
    </w:p>
    <w:p w:rsidR="00C55FC6" w:rsidRDefault="00C55FC6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другие вопросы, относящиеся к жилищной сфере.</w:t>
      </w:r>
    </w:p>
    <w:p w:rsidR="00C55FC6" w:rsidRDefault="00C55FC6" w:rsidP="005F74D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2.2. Члены комиссии вправе проверять жилищные условия граждан с выходом на место.</w:t>
      </w:r>
    </w:p>
    <w:p w:rsidR="00C55FC6" w:rsidRDefault="00C55FC6" w:rsidP="005F74D9">
      <w:pPr>
        <w:spacing w:after="0"/>
        <w:jc w:val="both"/>
        <w:rPr>
          <w:sz w:val="28"/>
          <w:szCs w:val="28"/>
        </w:rPr>
      </w:pPr>
    </w:p>
    <w:p w:rsidR="00C55FC6" w:rsidRDefault="00C55FC6" w:rsidP="00C55FC6">
      <w:pPr>
        <w:spacing w:after="0"/>
        <w:jc w:val="center"/>
        <w:rPr>
          <w:sz w:val="28"/>
          <w:szCs w:val="28"/>
        </w:rPr>
      </w:pPr>
      <w:r w:rsidRPr="00C55FC6">
        <w:rPr>
          <w:b/>
          <w:sz w:val="28"/>
          <w:szCs w:val="28"/>
        </w:rPr>
        <w:t>3. Организация работы комиссии</w:t>
      </w:r>
    </w:p>
    <w:p w:rsidR="00C55FC6" w:rsidRDefault="00C55FC6" w:rsidP="00C55FC6">
      <w:pPr>
        <w:spacing w:after="0"/>
        <w:rPr>
          <w:sz w:val="28"/>
          <w:szCs w:val="28"/>
        </w:rPr>
      </w:pPr>
    </w:p>
    <w:p w:rsidR="00C55FC6" w:rsidRDefault="00C55FC6" w:rsidP="00C55FC6">
      <w:pPr>
        <w:spacing w:after="0"/>
        <w:rPr>
          <w:sz w:val="28"/>
          <w:szCs w:val="28"/>
        </w:rPr>
      </w:pPr>
      <w:r>
        <w:rPr>
          <w:sz w:val="28"/>
          <w:szCs w:val="28"/>
        </w:rPr>
        <w:t>3.1. Члены комиссии работают в её составе на общественных началах.</w:t>
      </w:r>
    </w:p>
    <w:p w:rsidR="00C55FC6" w:rsidRDefault="00C55FC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3.2. Работой комиссии руководит председатель комиссии, а в его отсутствие – заместитель председателя комиссии.</w:t>
      </w:r>
    </w:p>
    <w:p w:rsidR="00C55FC6" w:rsidRDefault="00C55FC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3.3. Председатель комиссии обеспечивает и контролирует выполнение решений комиссии, распределяет обязанности между членами комиссии</w:t>
      </w:r>
      <w:r w:rsidR="00B34B76">
        <w:rPr>
          <w:sz w:val="28"/>
          <w:szCs w:val="28"/>
        </w:rPr>
        <w:t>.</w:t>
      </w:r>
    </w:p>
    <w:p w:rsidR="00B34B76" w:rsidRDefault="00B34B76" w:rsidP="00C55FC6">
      <w:pPr>
        <w:spacing w:after="0"/>
        <w:jc w:val="both"/>
        <w:rPr>
          <w:sz w:val="28"/>
          <w:szCs w:val="28"/>
        </w:rPr>
      </w:pPr>
    </w:p>
    <w:p w:rsidR="00B34B76" w:rsidRDefault="00B34B76" w:rsidP="00C55FC6">
      <w:pPr>
        <w:spacing w:after="0"/>
        <w:jc w:val="both"/>
        <w:rPr>
          <w:sz w:val="28"/>
          <w:szCs w:val="28"/>
        </w:rPr>
      </w:pPr>
    </w:p>
    <w:p w:rsidR="00B34B76" w:rsidRDefault="00B34B76" w:rsidP="00C55FC6">
      <w:pPr>
        <w:spacing w:after="0"/>
        <w:jc w:val="both"/>
        <w:rPr>
          <w:sz w:val="28"/>
          <w:szCs w:val="28"/>
        </w:rPr>
      </w:pPr>
    </w:p>
    <w:p w:rsidR="00B34B76" w:rsidRDefault="00B34B7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Заместитель председателя комиссии выполняет обязанности председателя комиссии в период его временного отсутствия или по его поручению. </w:t>
      </w:r>
    </w:p>
    <w:p w:rsidR="00B34B76" w:rsidRDefault="00B34B7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3.5. Вопросы на рассмотрении комиссии выносятся по мере поступления заявлений граждан.</w:t>
      </w:r>
    </w:p>
    <w:p w:rsidR="00B34B76" w:rsidRDefault="00B34B7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3.6. На секретаря комиссии возлагается организация заседания комиссии, ведение необходимой переписки, оформление протоколов заседаний и других документов комиссии, сохранность материалов комиссии.</w:t>
      </w:r>
    </w:p>
    <w:p w:rsidR="00B34B76" w:rsidRDefault="00B34B7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3.7. Заседания комиссии проводятся по мере необходимости, но не реже 1 раза в месяц.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член комиссии по каким-либо причинам не может присутствовать на заседании, он обязан известить об этом секретаря комиссии. </w:t>
      </w:r>
    </w:p>
    <w:p w:rsidR="0001144A" w:rsidRDefault="00B34B76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Заседание комиссии считается правомочным, если на нём присутствует более половины членов комиссии. Решение комиссии принимается путём открытого голосования простым большинством голосов от числа членов комиссии, </w:t>
      </w:r>
      <w:r w:rsidR="0001144A">
        <w:rPr>
          <w:sz w:val="28"/>
          <w:szCs w:val="28"/>
        </w:rPr>
        <w:t>присутствующих на заседании. В случае равенства голосов решающим является голос председателя комиссии.</w:t>
      </w:r>
    </w:p>
    <w:p w:rsidR="0001144A" w:rsidRDefault="0001144A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3.9. На заседании комиссии секретарём ведётся протокол. В протоколе должны быть отражены наименование комиссии, дата заседания, номер протокола, число членов комиссии и список присутствующих на заседании, повестка дня. В протокол заносится краткое содержание рассматриваемых вопросов, принятое по ним решение, при необходимости особое мнение членов комиссии по конкретным вопросам. Протокол подписывается председателем и секретарём комиссии.</w:t>
      </w:r>
    </w:p>
    <w:p w:rsidR="0001144A" w:rsidRDefault="0001144A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На заседании комиссии могут быть приглашены руководители предприятий, </w:t>
      </w:r>
    </w:p>
    <w:p w:rsidR="0001144A" w:rsidRDefault="0001144A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учреждений, организаций и граждане, чьи материалы вынесены на рассмотрение комиссии.</w:t>
      </w:r>
    </w:p>
    <w:p w:rsidR="00E83D9A" w:rsidRDefault="0001144A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 </w:t>
      </w:r>
      <w:r w:rsidR="00E83D9A">
        <w:rPr>
          <w:sz w:val="28"/>
          <w:szCs w:val="28"/>
        </w:rPr>
        <w:t>Решение комиссии является рекомендательным актом, который может быть положен в основу для принятия соответствующего нормативного правового акта главы администрации МО «</w:t>
      </w:r>
      <w:proofErr w:type="spellStart"/>
      <w:r w:rsidR="00E83D9A">
        <w:rPr>
          <w:sz w:val="28"/>
          <w:szCs w:val="28"/>
        </w:rPr>
        <w:t>Шеговарское</w:t>
      </w:r>
      <w:proofErr w:type="spellEnd"/>
      <w:r w:rsidR="00E83D9A">
        <w:rPr>
          <w:sz w:val="28"/>
          <w:szCs w:val="28"/>
        </w:rPr>
        <w:t>».</w:t>
      </w:r>
    </w:p>
    <w:p w:rsidR="00B34B76" w:rsidRPr="00C55FC6" w:rsidRDefault="00E83D9A" w:rsidP="00C55FC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3.12. Протоколы заседания комиссии хранятся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5 лет.</w:t>
      </w:r>
      <w:bookmarkStart w:id="0" w:name="_GoBack"/>
      <w:bookmarkEnd w:id="0"/>
      <w:r w:rsidR="00B34B76">
        <w:rPr>
          <w:sz w:val="28"/>
          <w:szCs w:val="28"/>
        </w:rPr>
        <w:t xml:space="preserve"> </w:t>
      </w:r>
    </w:p>
    <w:p w:rsidR="00C55FC6" w:rsidRPr="00C55FC6" w:rsidRDefault="00C55FC6" w:rsidP="005F74D9">
      <w:pPr>
        <w:spacing w:after="0"/>
        <w:jc w:val="both"/>
        <w:rPr>
          <w:b/>
          <w:sz w:val="28"/>
          <w:szCs w:val="28"/>
        </w:rPr>
      </w:pPr>
    </w:p>
    <w:p w:rsidR="0038342A" w:rsidRPr="00C55FC6" w:rsidRDefault="0038342A" w:rsidP="0038342A">
      <w:pPr>
        <w:spacing w:after="0"/>
        <w:rPr>
          <w:b/>
          <w:sz w:val="28"/>
          <w:szCs w:val="28"/>
        </w:rPr>
      </w:pPr>
    </w:p>
    <w:p w:rsidR="00990153" w:rsidRPr="005F74D9" w:rsidRDefault="00990153" w:rsidP="009C23F7">
      <w:pPr>
        <w:spacing w:after="0"/>
        <w:jc w:val="both"/>
        <w:rPr>
          <w:b/>
          <w:sz w:val="28"/>
          <w:szCs w:val="28"/>
        </w:rPr>
      </w:pPr>
    </w:p>
    <w:p w:rsidR="001D76DD" w:rsidRPr="005F74D9" w:rsidRDefault="001D76DD" w:rsidP="009C23F7">
      <w:pPr>
        <w:spacing w:after="0"/>
        <w:jc w:val="both"/>
        <w:rPr>
          <w:b/>
          <w:sz w:val="28"/>
          <w:szCs w:val="28"/>
        </w:rPr>
      </w:pPr>
      <w:r w:rsidRPr="005F74D9">
        <w:rPr>
          <w:b/>
          <w:sz w:val="28"/>
          <w:szCs w:val="28"/>
        </w:rPr>
        <w:t xml:space="preserve">         </w:t>
      </w:r>
    </w:p>
    <w:p w:rsidR="001F39D6" w:rsidRPr="001F39D6" w:rsidRDefault="00B738DA" w:rsidP="009C23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F39D6">
        <w:rPr>
          <w:sz w:val="28"/>
          <w:szCs w:val="28"/>
        </w:rPr>
        <w:t xml:space="preserve"> </w:t>
      </w:r>
    </w:p>
    <w:sectPr w:rsidR="001F39D6" w:rsidRPr="001F39D6" w:rsidSect="00B92F1F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4B7"/>
    <w:rsid w:val="0001144A"/>
    <w:rsid w:val="00132E74"/>
    <w:rsid w:val="001D76DD"/>
    <w:rsid w:val="001F39D6"/>
    <w:rsid w:val="00242928"/>
    <w:rsid w:val="002824B7"/>
    <w:rsid w:val="00360D0E"/>
    <w:rsid w:val="0038342A"/>
    <w:rsid w:val="00454DD6"/>
    <w:rsid w:val="005829DF"/>
    <w:rsid w:val="005F74D9"/>
    <w:rsid w:val="00602E41"/>
    <w:rsid w:val="00620469"/>
    <w:rsid w:val="00990153"/>
    <w:rsid w:val="009C23F7"/>
    <w:rsid w:val="00B34B76"/>
    <w:rsid w:val="00B738DA"/>
    <w:rsid w:val="00B92F1F"/>
    <w:rsid w:val="00C256DF"/>
    <w:rsid w:val="00C55FC6"/>
    <w:rsid w:val="00E61F25"/>
    <w:rsid w:val="00E83D9A"/>
    <w:rsid w:val="00EB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D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D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87E6-0883-4920-9357-28D980F7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2013-03-04T14:13:00Z</cp:lastPrinted>
  <dcterms:created xsi:type="dcterms:W3CDTF">2013-03-01T13:17:00Z</dcterms:created>
  <dcterms:modified xsi:type="dcterms:W3CDTF">2013-03-04T14:20:00Z</dcterms:modified>
</cp:coreProperties>
</file>